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008A" w14:textId="5BDFCAAD" w:rsidR="00FE3C6A" w:rsidRPr="000E580F" w:rsidRDefault="00FE3C6A" w:rsidP="00FE3C6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EXCELENTÍSSIMO(A) SENHOR(A) JUIZ(A) DE DIREITO DA ____ VARA DA COMARCA DE ________</w:t>
      </w:r>
    </w:p>
    <w:p w14:paraId="79DFE495" w14:textId="77777777" w:rsidR="00FE3C6A" w:rsidRPr="000E580F" w:rsidRDefault="00FE3C6A" w:rsidP="00FE3C6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9027CF4" w14:textId="77777777" w:rsidR="00FE3C6A" w:rsidRPr="000E580F" w:rsidRDefault="00FE3C6A" w:rsidP="00FE3C6A">
      <w:pPr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Processo nº:</w:t>
      </w:r>
      <w:r w:rsidRPr="000E580F">
        <w:rPr>
          <w:rFonts w:ascii="Times New Roman" w:hAnsi="Times New Roman" w:cs="Times New Roman"/>
          <w:sz w:val="22"/>
          <w:szCs w:val="22"/>
        </w:rPr>
        <w:t xml:space="preserve"> __________</w:t>
      </w:r>
    </w:p>
    <w:p w14:paraId="4DCFD343" w14:textId="77777777" w:rsidR="00FE3C6A" w:rsidRPr="000E580F" w:rsidRDefault="00FE3C6A" w:rsidP="00FE3C6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F80A023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[NOME DA PARTE]</w:t>
      </w:r>
      <w:r w:rsidRPr="000E580F">
        <w:rPr>
          <w:rFonts w:ascii="Times New Roman" w:hAnsi="Times New Roman" w:cs="Times New Roman"/>
          <w:sz w:val="22"/>
          <w:szCs w:val="22"/>
        </w:rPr>
        <w:t xml:space="preserve">, já qualificado(a) nos autos em epígrafe, por seu advogado infra-assinado, vem, respeitosamente, à presença de Vossa Excelência, nos autos da presente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execução/cumprimento de sentença</w:t>
      </w:r>
      <w:r w:rsidRPr="000E580F">
        <w:rPr>
          <w:rFonts w:ascii="Times New Roman" w:hAnsi="Times New Roman" w:cs="Times New Roman"/>
          <w:sz w:val="22"/>
          <w:szCs w:val="22"/>
        </w:rPr>
        <w:t xml:space="preserve">, requerer a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ALIENAÇÃO JUDICIAL DO BEM PENHORADO</w:t>
      </w:r>
      <w:r w:rsidRPr="000E580F">
        <w:rPr>
          <w:rFonts w:ascii="Times New Roman" w:hAnsi="Times New Roman" w:cs="Times New Roman"/>
          <w:sz w:val="22"/>
          <w:szCs w:val="22"/>
        </w:rPr>
        <w:t xml:space="preserve">, bem como a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NOMEAÇÃO DE LEILOEIRO</w:t>
      </w:r>
      <w:r w:rsidRPr="000E580F">
        <w:rPr>
          <w:rFonts w:ascii="Times New Roman" w:hAnsi="Times New Roman" w:cs="Times New Roman"/>
          <w:sz w:val="22"/>
          <w:szCs w:val="22"/>
        </w:rPr>
        <w:t>, nos seguintes termos:</w:t>
      </w:r>
    </w:p>
    <w:p w14:paraId="348C5687" w14:textId="336F240B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</w:p>
    <w:p w14:paraId="06E03D9B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I – DA NECESSIDADE DE ALIENAÇÃO</w:t>
      </w:r>
    </w:p>
    <w:p w14:paraId="63A81E80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>Tendo em vista a efetivação da penhora sobre o(s) bem(</w:t>
      </w:r>
      <w:proofErr w:type="spellStart"/>
      <w:r w:rsidRPr="000E580F">
        <w:rPr>
          <w:rFonts w:ascii="Times New Roman" w:hAnsi="Times New Roman" w:cs="Times New Roman"/>
          <w:sz w:val="22"/>
          <w:szCs w:val="22"/>
        </w:rPr>
        <w:t>ns</w:t>
      </w:r>
      <w:proofErr w:type="spellEnd"/>
      <w:r w:rsidRPr="000E580F">
        <w:rPr>
          <w:rFonts w:ascii="Times New Roman" w:hAnsi="Times New Roman" w:cs="Times New Roman"/>
          <w:sz w:val="22"/>
          <w:szCs w:val="22"/>
        </w:rPr>
        <w:t xml:space="preserve">) descrito(s) nos autos, bem como a necessidade de satisfação do crédito exequendo, requer a parte exequente o prosseguimento do feito com a alienação judicial, nos termos dos </w:t>
      </w:r>
      <w:proofErr w:type="spellStart"/>
      <w:r w:rsidRPr="000E580F">
        <w:rPr>
          <w:rFonts w:ascii="Times New Roman" w:hAnsi="Times New Roman" w:cs="Times New Roman"/>
          <w:sz w:val="22"/>
          <w:szCs w:val="22"/>
        </w:rPr>
        <w:t>arts</w:t>
      </w:r>
      <w:proofErr w:type="spellEnd"/>
      <w:r w:rsidRPr="000E580F">
        <w:rPr>
          <w:rFonts w:ascii="Times New Roman" w:hAnsi="Times New Roman" w:cs="Times New Roman"/>
          <w:sz w:val="22"/>
          <w:szCs w:val="22"/>
        </w:rPr>
        <w:t>. 879 e seguintes do CPC.</w:t>
      </w:r>
    </w:p>
    <w:p w14:paraId="43A7015F" w14:textId="49C681A1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</w:p>
    <w:p w14:paraId="78EC706D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II – DA NOMEAÇÃO DE LEILOEIRO</w:t>
      </w:r>
    </w:p>
    <w:p w14:paraId="21A1FA6A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>Para a condução do ato expropriatório, requer-se a nomeação de leiloeiro oficial, sugerindo-se, desde já, os seguintes profissionais:</w:t>
      </w:r>
    </w:p>
    <w:p w14:paraId="5E106EE0" w14:textId="77777777" w:rsidR="00FE3C6A" w:rsidRPr="000E580F" w:rsidRDefault="00FE3C6A" w:rsidP="000E580F">
      <w:pPr>
        <w:numPr>
          <w:ilvl w:val="0"/>
          <w:numId w:val="1"/>
        </w:numPr>
        <w:ind w:firstLine="1123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MAURÍCIO ANDRÉ LUNELLI</w:t>
      </w:r>
      <w:r w:rsidRPr="000E580F">
        <w:rPr>
          <w:rFonts w:ascii="Times New Roman" w:hAnsi="Times New Roman" w:cs="Times New Roman"/>
          <w:sz w:val="22"/>
          <w:szCs w:val="22"/>
        </w:rPr>
        <w:t xml:space="preserve">, inscrito no CPF sob o nº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010.359.650-03</w:t>
      </w:r>
      <w:r w:rsidRPr="000E580F">
        <w:rPr>
          <w:rFonts w:ascii="Times New Roman" w:hAnsi="Times New Roman" w:cs="Times New Roman"/>
          <w:sz w:val="22"/>
          <w:szCs w:val="22"/>
        </w:rPr>
        <w:t xml:space="preserve">, devidamente matriculado perante a Junta Comercial sob o nº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265/2010</w:t>
      </w:r>
      <w:r w:rsidRPr="000E580F">
        <w:rPr>
          <w:rFonts w:ascii="Times New Roman" w:hAnsi="Times New Roman" w:cs="Times New Roman"/>
          <w:sz w:val="22"/>
          <w:szCs w:val="22"/>
        </w:rPr>
        <w:t>;</w:t>
      </w:r>
    </w:p>
    <w:p w14:paraId="377A7452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ou, alternativamente:</w:t>
      </w:r>
    </w:p>
    <w:p w14:paraId="6FCD4BAC" w14:textId="77777777" w:rsidR="00FE3C6A" w:rsidRPr="000E580F" w:rsidRDefault="00FE3C6A" w:rsidP="000E580F">
      <w:pPr>
        <w:numPr>
          <w:ilvl w:val="0"/>
          <w:numId w:val="2"/>
        </w:numPr>
        <w:ind w:firstLine="1123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LEONIR ADELINO LUNELLI</w:t>
      </w:r>
      <w:r w:rsidRPr="000E580F">
        <w:rPr>
          <w:rFonts w:ascii="Times New Roman" w:hAnsi="Times New Roman" w:cs="Times New Roman"/>
          <w:sz w:val="22"/>
          <w:szCs w:val="22"/>
        </w:rPr>
        <w:t xml:space="preserve">, inscrito no CPF sob o nº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147.256.220-87</w:t>
      </w:r>
      <w:r w:rsidRPr="000E580F">
        <w:rPr>
          <w:rFonts w:ascii="Times New Roman" w:hAnsi="Times New Roman" w:cs="Times New Roman"/>
          <w:sz w:val="22"/>
          <w:szCs w:val="22"/>
        </w:rPr>
        <w:t xml:space="preserve">, devidamente matriculado perante a Junta Comercial sob o nº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060/87</w:t>
      </w:r>
      <w:r w:rsidRPr="000E580F">
        <w:rPr>
          <w:rFonts w:ascii="Times New Roman" w:hAnsi="Times New Roman" w:cs="Times New Roman"/>
          <w:sz w:val="22"/>
          <w:szCs w:val="22"/>
        </w:rPr>
        <w:t>.</w:t>
      </w:r>
    </w:p>
    <w:p w14:paraId="31DCF62D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>Os profissionais indicados possuem capacidade técnica e estrutura operacional aptas a assegurar ampla divulgação dos bens, eficiência na condução do leilão e maximização dos resultados, contribuindo para a efetividade da execução.</w:t>
      </w:r>
    </w:p>
    <w:p w14:paraId="04DCFD62" w14:textId="5F67C9D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</w:p>
    <w:p w14:paraId="2CF154B2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III – DOS PEDIDOS</w:t>
      </w:r>
    </w:p>
    <w:p w14:paraId="414AFE11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>Diante do exposto, requer:</w:t>
      </w:r>
    </w:p>
    <w:p w14:paraId="75019E00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 xml:space="preserve">a) O prosseguimento do feito com a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alienação judicial do(s) bem(</w:t>
      </w:r>
      <w:proofErr w:type="spellStart"/>
      <w:r w:rsidRPr="000E580F">
        <w:rPr>
          <w:rFonts w:ascii="Times New Roman" w:hAnsi="Times New Roman" w:cs="Times New Roman"/>
          <w:b/>
          <w:bCs/>
          <w:sz w:val="22"/>
          <w:szCs w:val="22"/>
        </w:rPr>
        <w:t>ns</w:t>
      </w:r>
      <w:proofErr w:type="spellEnd"/>
      <w:r w:rsidRPr="000E580F">
        <w:rPr>
          <w:rFonts w:ascii="Times New Roman" w:hAnsi="Times New Roman" w:cs="Times New Roman"/>
          <w:b/>
          <w:bCs/>
          <w:sz w:val="22"/>
          <w:szCs w:val="22"/>
        </w:rPr>
        <w:t>) penhorado(s)</w:t>
      </w:r>
      <w:r w:rsidRPr="000E580F">
        <w:rPr>
          <w:rFonts w:ascii="Times New Roman" w:hAnsi="Times New Roman" w:cs="Times New Roman"/>
          <w:sz w:val="22"/>
          <w:szCs w:val="22"/>
        </w:rPr>
        <w:t>;</w:t>
      </w:r>
    </w:p>
    <w:p w14:paraId="5A175F4F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 xml:space="preserve">b) A </w:t>
      </w:r>
      <w:r w:rsidRPr="000E580F">
        <w:rPr>
          <w:rFonts w:ascii="Times New Roman" w:hAnsi="Times New Roman" w:cs="Times New Roman"/>
          <w:b/>
          <w:bCs/>
          <w:sz w:val="22"/>
          <w:szCs w:val="22"/>
        </w:rPr>
        <w:t>nomeação de um dos leiloeiros indicados</w:t>
      </w:r>
      <w:r w:rsidRPr="000E580F">
        <w:rPr>
          <w:rFonts w:ascii="Times New Roman" w:hAnsi="Times New Roman" w:cs="Times New Roman"/>
          <w:sz w:val="22"/>
          <w:szCs w:val="22"/>
        </w:rPr>
        <w:t>, conforme critério de Vossa Excelência, para a condução do leilão judicial;</w:t>
      </w:r>
    </w:p>
    <w:p w14:paraId="4DB03689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>c) A adoção das providências necessárias à realização do leilão, nos termos da legislação vigente.</w:t>
      </w:r>
    </w:p>
    <w:p w14:paraId="7C2901A1" w14:textId="2A7F2D82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</w:p>
    <w:p w14:paraId="4C3071DA" w14:textId="2DCB062B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lastRenderedPageBreak/>
        <w:t>Termos em que, pede deferimento.</w:t>
      </w:r>
    </w:p>
    <w:p w14:paraId="798C957A" w14:textId="77777777" w:rsidR="00FE3C6A" w:rsidRPr="000E580F" w:rsidRDefault="00FE3C6A" w:rsidP="000E580F">
      <w:pPr>
        <w:ind w:firstLine="2268"/>
        <w:jc w:val="both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[Local], [data].</w:t>
      </w:r>
    </w:p>
    <w:p w14:paraId="172677DC" w14:textId="77777777" w:rsidR="00FE3C6A" w:rsidRPr="000E580F" w:rsidRDefault="00FE3C6A" w:rsidP="00FE3C6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F17419F" w14:textId="77777777" w:rsidR="00FE3C6A" w:rsidRPr="000E580F" w:rsidRDefault="00FE3C6A" w:rsidP="00FE3C6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E580F">
        <w:rPr>
          <w:rFonts w:ascii="Times New Roman" w:hAnsi="Times New Roman" w:cs="Times New Roman"/>
          <w:b/>
          <w:bCs/>
          <w:sz w:val="22"/>
          <w:szCs w:val="22"/>
        </w:rPr>
        <w:t>[Nome do Advogado]</w:t>
      </w:r>
    </w:p>
    <w:p w14:paraId="7F61E1E8" w14:textId="1C7DBF0E" w:rsidR="00FE3C6A" w:rsidRPr="000E580F" w:rsidRDefault="00FE3C6A" w:rsidP="00FE3C6A">
      <w:pPr>
        <w:jc w:val="center"/>
        <w:rPr>
          <w:rFonts w:ascii="Times New Roman" w:hAnsi="Times New Roman" w:cs="Times New Roman"/>
          <w:sz w:val="22"/>
          <w:szCs w:val="22"/>
        </w:rPr>
      </w:pPr>
      <w:r w:rsidRPr="000E580F">
        <w:rPr>
          <w:rFonts w:ascii="Times New Roman" w:hAnsi="Times New Roman" w:cs="Times New Roman"/>
          <w:sz w:val="22"/>
          <w:szCs w:val="22"/>
        </w:rPr>
        <w:t>OAB/___ nº ______</w:t>
      </w:r>
    </w:p>
    <w:p w14:paraId="7D30BCD5" w14:textId="77777777" w:rsidR="00FF2694" w:rsidRPr="000E580F" w:rsidRDefault="00FF2694" w:rsidP="00FE3C6A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FF2694" w:rsidRPr="000E58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60E2"/>
    <w:multiLevelType w:val="multilevel"/>
    <w:tmpl w:val="F65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75DF6"/>
    <w:multiLevelType w:val="multilevel"/>
    <w:tmpl w:val="D8E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00468">
    <w:abstractNumId w:val="0"/>
  </w:num>
  <w:num w:numId="2" w16cid:durableId="152293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6A"/>
    <w:rsid w:val="000E580F"/>
    <w:rsid w:val="006923D9"/>
    <w:rsid w:val="009D48AE"/>
    <w:rsid w:val="00E56CD1"/>
    <w:rsid w:val="00FE3C6A"/>
    <w:rsid w:val="00FF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D5DB"/>
  <w15:chartTrackingRefBased/>
  <w15:docId w15:val="{EFE4C82C-911D-48D1-920A-47671B06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E3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3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3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3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3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3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3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3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3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3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3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3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3C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3C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3C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3C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3C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3C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E3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E3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3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E3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E3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E3C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3C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E3C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3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3C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E3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8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angelo gastaldo</cp:lastModifiedBy>
  <cp:revision>2</cp:revision>
  <dcterms:created xsi:type="dcterms:W3CDTF">2026-03-19T11:39:00Z</dcterms:created>
  <dcterms:modified xsi:type="dcterms:W3CDTF">2026-03-19T12:15:00Z</dcterms:modified>
</cp:coreProperties>
</file>